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5F6C0A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656E8B65" w14:textId="77777777" w:rsidR="007615B8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</w:p>
    <w:p w14:paraId="52990F68" w14:textId="77777777" w:rsidR="007615B8" w:rsidRDefault="007615B8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14:paraId="7EACCC6C" w14:textId="2FEDD88B" w:rsidR="006200FC" w:rsidRPr="006200FC" w:rsidRDefault="006200FC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2B32B038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Pr="00DA538C">
        <w:rPr>
          <w:rFonts w:ascii="Arial" w:hAnsi="Arial" w:cs="Arial"/>
          <w:sz w:val="24"/>
          <w:szCs w:val="24"/>
        </w:rPr>
        <w:t>o wyodrębnionym rachunku płatniczym wnioskodawcy</w:t>
      </w:r>
      <w:r w:rsidRPr="00DA538C">
        <w:rPr>
          <w:rFonts w:ascii="Arial" w:hAnsi="Arial" w:cs="Arial"/>
          <w:bCs/>
          <w:sz w:val="24"/>
          <w:szCs w:val="24"/>
        </w:rPr>
        <w:t xml:space="preserve"> </w:t>
      </w:r>
      <w:r w:rsidRPr="006200FC">
        <w:rPr>
          <w:rFonts w:ascii="Arial" w:hAnsi="Arial" w:cs="Arial"/>
          <w:bCs/>
          <w:sz w:val="24"/>
          <w:szCs w:val="24"/>
        </w:rPr>
        <w:t>albo potwierdzenie otwarcia wyodrębnionego rachunku płatniczego 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C07064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8C21EB8" w14:textId="4BC037AC" w:rsidR="00B31B88" w:rsidRPr="00821BB9" w:rsidRDefault="009C152F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B31B88" w:rsidRPr="006200FC">
        <w:rPr>
          <w:rFonts w:ascii="Arial" w:hAnsi="Arial" w:cs="Arial"/>
          <w:sz w:val="24"/>
          <w:szCs w:val="24"/>
        </w:rPr>
        <w:t xml:space="preserve">świadczenie wnioskodawcy </w:t>
      </w:r>
      <w:r w:rsidR="00B31B88">
        <w:rPr>
          <w:rFonts w:ascii="Arial" w:hAnsi="Arial" w:cs="Arial"/>
          <w:sz w:val="24"/>
          <w:szCs w:val="24"/>
        </w:rPr>
        <w:t>dot</w:t>
      </w:r>
      <w:r>
        <w:rPr>
          <w:rFonts w:ascii="Arial" w:hAnsi="Arial" w:cs="Arial"/>
          <w:sz w:val="24"/>
          <w:szCs w:val="24"/>
        </w:rPr>
        <w:t>yczące</w:t>
      </w:r>
      <w:r w:rsidR="00B31B88">
        <w:rPr>
          <w:rFonts w:ascii="Arial" w:hAnsi="Arial" w:cs="Arial"/>
          <w:sz w:val="24"/>
          <w:szCs w:val="24"/>
        </w:rPr>
        <w:t xml:space="preserve"> danych koordynatora</w:t>
      </w:r>
      <w:r w:rsidR="00010806">
        <w:rPr>
          <w:rFonts w:ascii="Arial" w:hAnsi="Arial" w:cs="Arial"/>
          <w:color w:val="000000"/>
          <w:sz w:val="24"/>
          <w:szCs w:val="24"/>
        </w:rPr>
        <w:t>.</w:t>
      </w:r>
    </w:p>
    <w:p w14:paraId="4C6E6BC8" w14:textId="77777777" w:rsidR="00821BB9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3F3ADF1B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 12 ust. 1 pkt 1 ustawy z dnia 15 czerwca 2012 r. o skutkach powierzania wykonywania pracy cudzoziemcom przebywającym wbrew przepisom na terytorium Rzeczypospolitej Polskiej (Dz. U. z 2021 r. poz. 1745) (dotyczy także partnerów);</w:t>
      </w:r>
      <w:r w:rsidR="00956A2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2020 r. poz. 358, z późn. zm.) (dotyczy także partnerów);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późn.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</w:t>
      </w:r>
      <w:r w:rsidRPr="001D2812">
        <w:rPr>
          <w:rFonts w:ascii="Arial" w:hAnsi="Arial" w:cs="Arial"/>
          <w:color w:val="000000"/>
          <w:sz w:val="24"/>
          <w:szCs w:val="24"/>
        </w:rPr>
        <w:lastRenderedPageBreak/>
        <w:t>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0563CBF3" w14:textId="77777777" w:rsidR="00C07064" w:rsidRPr="00C07064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C07064">
        <w:rPr>
          <w:rFonts w:ascii="Arial" w:hAnsi="Arial" w:cs="Arial"/>
          <w:sz w:val="24"/>
          <w:szCs w:val="24"/>
        </w:rPr>
        <w:t xml:space="preserve"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     </w:t>
      </w:r>
    </w:p>
    <w:p w14:paraId="6BFA531F" w14:textId="3D58BA0A" w:rsidR="0068748C" w:rsidRPr="00C07064" w:rsidRDefault="0068748C" w:rsidP="00C07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64B1157D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="00E624E9">
        <w:rPr>
          <w:rFonts w:ascii="Arial" w:hAnsi="Arial" w:cs="Arial"/>
          <w:b/>
          <w:bCs/>
          <w:sz w:val="24"/>
          <w:szCs w:val="24"/>
        </w:rPr>
        <w:t>„</w:t>
      </w:r>
      <w:r w:rsidRPr="004B283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>
        <w:rPr>
          <w:rFonts w:ascii="Arial" w:hAnsi="Arial" w:cs="Arial"/>
          <w:b/>
          <w:bCs/>
          <w:sz w:val="24"/>
          <w:szCs w:val="24"/>
        </w:rPr>
        <w:t>”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E1B4" w14:textId="77777777" w:rsidR="00384894" w:rsidRDefault="00384894" w:rsidP="006200FC">
      <w:pPr>
        <w:spacing w:after="0" w:line="240" w:lineRule="auto"/>
      </w:pPr>
      <w:r>
        <w:separator/>
      </w:r>
    </w:p>
  </w:endnote>
  <w:endnote w:type="continuationSeparator" w:id="0">
    <w:p w14:paraId="5304C975" w14:textId="77777777" w:rsidR="00384894" w:rsidRDefault="00384894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6FB8" w14:textId="77777777" w:rsidR="00384894" w:rsidRDefault="00384894" w:rsidP="006200FC">
      <w:pPr>
        <w:spacing w:after="0" w:line="240" w:lineRule="auto"/>
      </w:pPr>
      <w:r>
        <w:separator/>
      </w:r>
    </w:p>
  </w:footnote>
  <w:footnote w:type="continuationSeparator" w:id="0">
    <w:p w14:paraId="07400BAE" w14:textId="77777777" w:rsidR="00384894" w:rsidRDefault="00384894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182E30" w:rsidRDefault="0003471F">
      <w:pPr>
        <w:pStyle w:val="Tekstprzypisudolnego"/>
        <w:rPr>
          <w:rFonts w:ascii="Arial" w:hAnsi="Arial" w:cs="Arial"/>
          <w:sz w:val="22"/>
          <w:szCs w:val="22"/>
        </w:rPr>
      </w:pPr>
      <w:r w:rsidRPr="00182E3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82E30">
        <w:rPr>
          <w:rFonts w:ascii="Arial" w:hAnsi="Arial" w:cs="Arial"/>
          <w:sz w:val="22"/>
          <w:szCs w:val="22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  <w:r w:rsidRPr="00182E30">
        <w:rPr>
          <w:rFonts w:ascii="Arial" w:hAnsi="Arial" w:cs="Arial"/>
          <w:sz w:val="22"/>
          <w:szCs w:val="22"/>
        </w:rPr>
        <w:t xml:space="preserve"> </w:t>
      </w:r>
    </w:p>
  </w:footnote>
  <w:footnote w:id="2">
    <w:p w14:paraId="1150AF5D" w14:textId="18148837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6200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2B8">
        <w:rPr>
          <w:rFonts w:ascii="Arial" w:hAnsi="Arial" w:cs="Arial"/>
        </w:rPr>
        <w:t xml:space="preserve"> </w:t>
      </w:r>
      <w:r w:rsidRPr="00AC42B8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 rachunków płatniczych</w:t>
      </w:r>
      <w:r w:rsidRPr="00AC42B8">
        <w:rPr>
          <w:rFonts w:ascii="Arial" w:hAnsi="Arial" w:cs="Arial"/>
        </w:rPr>
        <w:t>. Pierwszym rachunkiem jest wyodrębniony rachunek płatniczy,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10806"/>
    <w:rsid w:val="00022329"/>
    <w:rsid w:val="0003471F"/>
    <w:rsid w:val="00114BB1"/>
    <w:rsid w:val="0012292D"/>
    <w:rsid w:val="00144177"/>
    <w:rsid w:val="00182E30"/>
    <w:rsid w:val="001C47CF"/>
    <w:rsid w:val="001D2812"/>
    <w:rsid w:val="002226DD"/>
    <w:rsid w:val="002508C0"/>
    <w:rsid w:val="00264E87"/>
    <w:rsid w:val="00304CD6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7091B"/>
    <w:rsid w:val="005F6C0A"/>
    <w:rsid w:val="006200FC"/>
    <w:rsid w:val="0064097B"/>
    <w:rsid w:val="00647193"/>
    <w:rsid w:val="0068748C"/>
    <w:rsid w:val="006E7A8F"/>
    <w:rsid w:val="0072116F"/>
    <w:rsid w:val="007615B8"/>
    <w:rsid w:val="007E15B1"/>
    <w:rsid w:val="008037F1"/>
    <w:rsid w:val="00821BB9"/>
    <w:rsid w:val="00956A22"/>
    <w:rsid w:val="00956B35"/>
    <w:rsid w:val="009C152F"/>
    <w:rsid w:val="009F5C98"/>
    <w:rsid w:val="00A20872"/>
    <w:rsid w:val="00AC42B8"/>
    <w:rsid w:val="00B31B88"/>
    <w:rsid w:val="00B3626D"/>
    <w:rsid w:val="00B47FD7"/>
    <w:rsid w:val="00BA59DB"/>
    <w:rsid w:val="00C07064"/>
    <w:rsid w:val="00C32FDF"/>
    <w:rsid w:val="00CD1336"/>
    <w:rsid w:val="00CF085F"/>
    <w:rsid w:val="00D43663"/>
    <w:rsid w:val="00DA1579"/>
    <w:rsid w:val="00DA538C"/>
    <w:rsid w:val="00DA6F30"/>
    <w:rsid w:val="00E624E9"/>
    <w:rsid w:val="00EA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Alicja Sierocka</cp:lastModifiedBy>
  <cp:revision>9</cp:revision>
  <cp:lastPrinted>2023-06-21T09:18:00Z</cp:lastPrinted>
  <dcterms:created xsi:type="dcterms:W3CDTF">2023-06-20T11:38:00Z</dcterms:created>
  <dcterms:modified xsi:type="dcterms:W3CDTF">2023-07-03T10:53:00Z</dcterms:modified>
</cp:coreProperties>
</file>